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5749845</wp:posOffset>
            </wp:positionH>
            <wp:positionV relativeFrom="page">
              <wp:posOffset>0</wp:posOffset>
            </wp:positionV>
            <wp:extent cx="1390650" cy="1390650"/>
            <wp:effectExtent l="0" t="0" r="0" b="0"/>
            <wp:wrapThrough wrapText="bothSides" distL="152400" distR="152400">
              <wp:wrapPolygon edited="1">
                <wp:start x="6096" y="5442"/>
                <wp:lineTo x="6413" y="5569"/>
                <wp:lineTo x="10315" y="7805"/>
                <wp:lineTo x="10294" y="8606"/>
                <wp:lineTo x="9893" y="8859"/>
                <wp:lineTo x="10315" y="9134"/>
                <wp:lineTo x="10273" y="9914"/>
                <wp:lineTo x="9872" y="10167"/>
                <wp:lineTo x="10294" y="10420"/>
                <wp:lineTo x="10273" y="11222"/>
                <wp:lineTo x="9872" y="11475"/>
                <wp:lineTo x="10294" y="11728"/>
                <wp:lineTo x="10252" y="12551"/>
                <wp:lineTo x="9851" y="12804"/>
                <wp:lineTo x="10294" y="13057"/>
                <wp:lineTo x="10252" y="13859"/>
                <wp:lineTo x="6244" y="16158"/>
                <wp:lineTo x="5927" y="16031"/>
                <wp:lineTo x="2088" y="13816"/>
                <wp:lineTo x="2130" y="13015"/>
                <wp:lineTo x="2510" y="12783"/>
                <wp:lineTo x="2088" y="12509"/>
                <wp:lineTo x="2130" y="11707"/>
                <wp:lineTo x="2510" y="11475"/>
                <wp:lineTo x="2067" y="11180"/>
                <wp:lineTo x="2109" y="10399"/>
                <wp:lineTo x="2510" y="10146"/>
                <wp:lineTo x="2067" y="9893"/>
                <wp:lineTo x="2109" y="9091"/>
                <wp:lineTo x="2510" y="8838"/>
                <wp:lineTo x="2067" y="8585"/>
                <wp:lineTo x="2088" y="7784"/>
                <wp:lineTo x="6096" y="5442"/>
                <wp:lineTo x="10737" y="5442"/>
                <wp:lineTo x="10737" y="9155"/>
                <wp:lineTo x="10927" y="9155"/>
                <wp:lineTo x="11011" y="9661"/>
                <wp:lineTo x="11095" y="9155"/>
                <wp:lineTo x="11285" y="9155"/>
                <wp:lineTo x="11264" y="9998"/>
                <wp:lineTo x="11222" y="9998"/>
                <wp:lineTo x="11222" y="10399"/>
                <wp:lineTo x="11580" y="10399"/>
                <wp:lineTo x="11580" y="10505"/>
                <wp:lineTo x="11348" y="10526"/>
                <wp:lineTo x="11348" y="10737"/>
                <wp:lineTo x="11538" y="10737"/>
                <wp:lineTo x="11538" y="10863"/>
                <wp:lineTo x="11348" y="10863"/>
                <wp:lineTo x="11348" y="11116"/>
                <wp:lineTo x="11580" y="11116"/>
                <wp:lineTo x="11580" y="11222"/>
                <wp:lineTo x="11559" y="11222"/>
                <wp:lineTo x="11559" y="11602"/>
                <wp:lineTo x="11665" y="11602"/>
                <wp:lineTo x="11327" y="12487"/>
                <wp:lineTo x="11222" y="12487"/>
                <wp:lineTo x="11559" y="11602"/>
                <wp:lineTo x="11559" y="11222"/>
                <wp:lineTo x="11222" y="11222"/>
                <wp:lineTo x="11222" y="10399"/>
                <wp:lineTo x="11222" y="9998"/>
                <wp:lineTo x="11159" y="9998"/>
                <wp:lineTo x="11137" y="9534"/>
                <wp:lineTo x="11053" y="9998"/>
                <wp:lineTo x="10948" y="9998"/>
                <wp:lineTo x="10842" y="9429"/>
                <wp:lineTo x="10842" y="9998"/>
                <wp:lineTo x="10737" y="9977"/>
                <wp:lineTo x="10737" y="10399"/>
                <wp:lineTo x="10863" y="10413"/>
                <wp:lineTo x="10948" y="10526"/>
                <wp:lineTo x="10863" y="10526"/>
                <wp:lineTo x="10863" y="11116"/>
                <wp:lineTo x="10990" y="11095"/>
                <wp:lineTo x="10948" y="10526"/>
                <wp:lineTo x="10863" y="10413"/>
                <wp:lineTo x="11095" y="10441"/>
                <wp:lineTo x="11095" y="11180"/>
                <wp:lineTo x="10842" y="11209"/>
                <wp:lineTo x="10842" y="11602"/>
                <wp:lineTo x="10948" y="11613"/>
                <wp:lineTo x="10948" y="11834"/>
                <wp:lineTo x="10863" y="12192"/>
                <wp:lineTo x="10990" y="12192"/>
                <wp:lineTo x="10948" y="11834"/>
                <wp:lineTo x="10948" y="11613"/>
                <wp:lineTo x="11032" y="11623"/>
                <wp:lineTo x="11159" y="12487"/>
                <wp:lineTo x="11032" y="12487"/>
                <wp:lineTo x="11011" y="12319"/>
                <wp:lineTo x="10842" y="12319"/>
                <wp:lineTo x="10821" y="12487"/>
                <wp:lineTo x="10695" y="12445"/>
                <wp:lineTo x="10842" y="11602"/>
                <wp:lineTo x="10842" y="11209"/>
                <wp:lineTo x="10737" y="11222"/>
                <wp:lineTo x="10737" y="10399"/>
                <wp:lineTo x="10737" y="9977"/>
                <wp:lineTo x="10737" y="9155"/>
                <wp:lineTo x="10737" y="5442"/>
                <wp:lineTo x="11370" y="5442"/>
                <wp:lineTo x="11370" y="9155"/>
                <wp:lineTo x="11496" y="9155"/>
                <wp:lineTo x="11517" y="9872"/>
                <wp:lineTo x="11644" y="9830"/>
                <wp:lineTo x="11644" y="9155"/>
                <wp:lineTo x="11770" y="9155"/>
                <wp:lineTo x="11749" y="9545"/>
                <wp:lineTo x="11749" y="11602"/>
                <wp:lineTo x="11876" y="11617"/>
                <wp:lineTo x="11939" y="11749"/>
                <wp:lineTo x="11876" y="11728"/>
                <wp:lineTo x="11876" y="11981"/>
                <wp:lineTo x="12002" y="11939"/>
                <wp:lineTo x="11981" y="11749"/>
                <wp:lineTo x="11939" y="11749"/>
                <wp:lineTo x="11876" y="11617"/>
                <wp:lineTo x="12087" y="11644"/>
                <wp:lineTo x="12087" y="12023"/>
                <wp:lineTo x="12150" y="12487"/>
                <wp:lineTo x="12002" y="12466"/>
                <wp:lineTo x="11960" y="12108"/>
                <wp:lineTo x="11876" y="12108"/>
                <wp:lineTo x="11876" y="12487"/>
                <wp:lineTo x="11728" y="12487"/>
                <wp:lineTo x="11749" y="11602"/>
                <wp:lineTo x="11749" y="9545"/>
                <wp:lineTo x="11728" y="9935"/>
                <wp:lineTo x="11496" y="9998"/>
                <wp:lineTo x="11370" y="9872"/>
                <wp:lineTo x="11370" y="9155"/>
                <wp:lineTo x="11370" y="5442"/>
                <wp:lineTo x="11812" y="5442"/>
                <wp:lineTo x="11812" y="10399"/>
                <wp:lineTo x="11939" y="10399"/>
                <wp:lineTo x="12045" y="10990"/>
                <wp:lineTo x="12108" y="10399"/>
                <wp:lineTo x="12234" y="10399"/>
                <wp:lineTo x="12108" y="11222"/>
                <wp:lineTo x="11918" y="11222"/>
                <wp:lineTo x="11812" y="10399"/>
                <wp:lineTo x="11812" y="5442"/>
                <wp:lineTo x="11855" y="5442"/>
                <wp:lineTo x="11855" y="9155"/>
                <wp:lineTo x="12213" y="9155"/>
                <wp:lineTo x="12213" y="9281"/>
                <wp:lineTo x="11981" y="9281"/>
                <wp:lineTo x="11981" y="9492"/>
                <wp:lineTo x="12171" y="9492"/>
                <wp:lineTo x="12171" y="9619"/>
                <wp:lineTo x="11981" y="9619"/>
                <wp:lineTo x="12002" y="9872"/>
                <wp:lineTo x="12213" y="9872"/>
                <wp:lineTo x="12213" y="9998"/>
                <wp:lineTo x="11855" y="9977"/>
                <wp:lineTo x="11855" y="9155"/>
                <wp:lineTo x="11855" y="5442"/>
                <wp:lineTo x="12424" y="5442"/>
                <wp:lineTo x="12424" y="9134"/>
                <wp:lineTo x="12635" y="9218"/>
                <wp:lineTo x="12656" y="9387"/>
                <wp:lineTo x="12530" y="9387"/>
                <wp:lineTo x="12509" y="9260"/>
                <wp:lineTo x="12403" y="9281"/>
                <wp:lineTo x="12466" y="9492"/>
                <wp:lineTo x="12656" y="9682"/>
                <wp:lineTo x="12614" y="9956"/>
                <wp:lineTo x="12530" y="9956"/>
                <wp:lineTo x="12530" y="10399"/>
                <wp:lineTo x="12656" y="10414"/>
                <wp:lineTo x="12741" y="10526"/>
                <wp:lineTo x="12656" y="10526"/>
                <wp:lineTo x="12656" y="11116"/>
                <wp:lineTo x="12783" y="11095"/>
                <wp:lineTo x="12741" y="10526"/>
                <wp:lineTo x="12656" y="10414"/>
                <wp:lineTo x="12867" y="10441"/>
                <wp:lineTo x="12867" y="11201"/>
                <wp:lineTo x="12720" y="11210"/>
                <wp:lineTo x="12720" y="11602"/>
                <wp:lineTo x="13141" y="11623"/>
                <wp:lineTo x="13141" y="11728"/>
                <wp:lineTo x="12994" y="11728"/>
                <wp:lineTo x="12994" y="12487"/>
                <wp:lineTo x="12867" y="12487"/>
                <wp:lineTo x="12846" y="11728"/>
                <wp:lineTo x="12720" y="11728"/>
                <wp:lineTo x="12720" y="11602"/>
                <wp:lineTo x="12720" y="11210"/>
                <wp:lineTo x="12572" y="11219"/>
                <wp:lineTo x="12572" y="11602"/>
                <wp:lineTo x="12656" y="11644"/>
                <wp:lineTo x="12340" y="12487"/>
                <wp:lineTo x="12213" y="12445"/>
                <wp:lineTo x="12572" y="11602"/>
                <wp:lineTo x="12572" y="11219"/>
                <wp:lineTo x="12530" y="11222"/>
                <wp:lineTo x="12530" y="10399"/>
                <wp:lineTo x="12530" y="9956"/>
                <wp:lineTo x="12319" y="9956"/>
                <wp:lineTo x="12298" y="9850"/>
                <wp:lineTo x="12298" y="10399"/>
                <wp:lineTo x="12424" y="10399"/>
                <wp:lineTo x="12424" y="11222"/>
                <wp:lineTo x="12298" y="11222"/>
                <wp:lineTo x="12298" y="10399"/>
                <wp:lineTo x="12298" y="9850"/>
                <wp:lineTo x="12277" y="9745"/>
                <wp:lineTo x="12382" y="9745"/>
                <wp:lineTo x="12424" y="9872"/>
                <wp:lineTo x="12530" y="9830"/>
                <wp:lineTo x="12445" y="9619"/>
                <wp:lineTo x="12277" y="9450"/>
                <wp:lineTo x="12319" y="9176"/>
                <wp:lineTo x="12424" y="9134"/>
                <wp:lineTo x="12424" y="5442"/>
                <wp:lineTo x="12698" y="5442"/>
                <wp:lineTo x="12698" y="9155"/>
                <wp:lineTo x="13099" y="9155"/>
                <wp:lineTo x="13099" y="9281"/>
                <wp:lineTo x="13015" y="9281"/>
                <wp:lineTo x="13015" y="10399"/>
                <wp:lineTo x="13373" y="10399"/>
                <wp:lineTo x="13373" y="10505"/>
                <wp:lineTo x="13141" y="10526"/>
                <wp:lineTo x="13141" y="10737"/>
                <wp:lineTo x="13331" y="10758"/>
                <wp:lineTo x="13310" y="10863"/>
                <wp:lineTo x="13141" y="10863"/>
                <wp:lineTo x="13141" y="11116"/>
                <wp:lineTo x="13373" y="11116"/>
                <wp:lineTo x="13373" y="11222"/>
                <wp:lineTo x="13310" y="11222"/>
                <wp:lineTo x="13310" y="11602"/>
                <wp:lineTo x="13331" y="11607"/>
                <wp:lineTo x="13437" y="11749"/>
                <wp:lineTo x="13331" y="11749"/>
                <wp:lineTo x="13352" y="12361"/>
                <wp:lineTo x="13458" y="12340"/>
                <wp:lineTo x="13437" y="11749"/>
                <wp:lineTo x="13331" y="11607"/>
                <wp:lineTo x="13563" y="11665"/>
                <wp:lineTo x="13563" y="12424"/>
                <wp:lineTo x="13479" y="12487"/>
                <wp:lineTo x="13226" y="12445"/>
                <wp:lineTo x="13226" y="11665"/>
                <wp:lineTo x="13310" y="11602"/>
                <wp:lineTo x="13310" y="11222"/>
                <wp:lineTo x="13015" y="11222"/>
                <wp:lineTo x="13015" y="10399"/>
                <wp:lineTo x="13015" y="9281"/>
                <wp:lineTo x="12973" y="9281"/>
                <wp:lineTo x="12952" y="9998"/>
                <wp:lineTo x="12846" y="9956"/>
                <wp:lineTo x="12846" y="9281"/>
                <wp:lineTo x="12698" y="9281"/>
                <wp:lineTo x="12698" y="9155"/>
                <wp:lineTo x="12698" y="5442"/>
                <wp:lineTo x="13162" y="5442"/>
                <wp:lineTo x="13162" y="9155"/>
                <wp:lineTo x="13310" y="9172"/>
                <wp:lineTo x="13416" y="9302"/>
                <wp:lineTo x="13310" y="9281"/>
                <wp:lineTo x="13310" y="9513"/>
                <wp:lineTo x="13416" y="9492"/>
                <wp:lineTo x="13416" y="9302"/>
                <wp:lineTo x="13310" y="9172"/>
                <wp:lineTo x="13521" y="9197"/>
                <wp:lineTo x="13521" y="9534"/>
                <wp:lineTo x="13563" y="9998"/>
                <wp:lineTo x="13437" y="9977"/>
                <wp:lineTo x="13416" y="9640"/>
                <wp:lineTo x="13310" y="9640"/>
                <wp:lineTo x="13289" y="9998"/>
                <wp:lineTo x="13162" y="9977"/>
                <wp:lineTo x="13162" y="9155"/>
                <wp:lineTo x="13162" y="5442"/>
                <wp:lineTo x="13584" y="5442"/>
                <wp:lineTo x="13584" y="10378"/>
                <wp:lineTo x="13669" y="10403"/>
                <wp:lineTo x="13669" y="10526"/>
                <wp:lineTo x="13563" y="10547"/>
                <wp:lineTo x="13584" y="11116"/>
                <wp:lineTo x="13690" y="11095"/>
                <wp:lineTo x="13669" y="10526"/>
                <wp:lineTo x="13669" y="10403"/>
                <wp:lineTo x="13795" y="10441"/>
                <wp:lineTo x="13795" y="11180"/>
                <wp:lineTo x="13563" y="11243"/>
                <wp:lineTo x="13437" y="11137"/>
                <wp:lineTo x="13479" y="10441"/>
                <wp:lineTo x="13584" y="10378"/>
                <wp:lineTo x="13584" y="5442"/>
                <wp:lineTo x="13753" y="5442"/>
                <wp:lineTo x="13753" y="9155"/>
                <wp:lineTo x="13837" y="9164"/>
                <wp:lineTo x="13837" y="9366"/>
                <wp:lineTo x="13774" y="9703"/>
                <wp:lineTo x="13880" y="9682"/>
                <wp:lineTo x="13837" y="9366"/>
                <wp:lineTo x="13837" y="9164"/>
                <wp:lineTo x="13943" y="9176"/>
                <wp:lineTo x="14048" y="9998"/>
                <wp:lineTo x="13922" y="9977"/>
                <wp:lineTo x="13922" y="10399"/>
                <wp:lineTo x="14112" y="10441"/>
                <wp:lineTo x="14217" y="10842"/>
                <wp:lineTo x="14217" y="10399"/>
                <wp:lineTo x="14344" y="10399"/>
                <wp:lineTo x="14344" y="11222"/>
                <wp:lineTo x="14196" y="11185"/>
                <wp:lineTo x="14196" y="11602"/>
                <wp:lineTo x="14323" y="11617"/>
                <wp:lineTo x="14407" y="11749"/>
                <wp:lineTo x="14323" y="11728"/>
                <wp:lineTo x="14323" y="11981"/>
                <wp:lineTo x="14449" y="11960"/>
                <wp:lineTo x="14407" y="11749"/>
                <wp:lineTo x="14323" y="11617"/>
                <wp:lineTo x="14534" y="11644"/>
                <wp:lineTo x="14597" y="11918"/>
                <wp:lineTo x="14534" y="12066"/>
                <wp:lineTo x="14597" y="12150"/>
                <wp:lineTo x="14597" y="12487"/>
                <wp:lineTo x="14449" y="12466"/>
                <wp:lineTo x="14407" y="12108"/>
                <wp:lineTo x="14323" y="12108"/>
                <wp:lineTo x="14323" y="12487"/>
                <wp:lineTo x="14175" y="12466"/>
                <wp:lineTo x="14196" y="11602"/>
                <wp:lineTo x="14196" y="11185"/>
                <wp:lineTo x="14175" y="11180"/>
                <wp:lineTo x="14027" y="10673"/>
                <wp:lineTo x="14048" y="11222"/>
                <wp:lineTo x="13922" y="11222"/>
                <wp:lineTo x="13922" y="10399"/>
                <wp:lineTo x="13922" y="9977"/>
                <wp:lineTo x="13901" y="9830"/>
                <wp:lineTo x="13816" y="9830"/>
                <wp:lineTo x="13816" y="11602"/>
                <wp:lineTo x="14027" y="11644"/>
                <wp:lineTo x="14091" y="11897"/>
                <wp:lineTo x="13964" y="11897"/>
                <wp:lineTo x="13922" y="11728"/>
                <wp:lineTo x="13816" y="11770"/>
                <wp:lineTo x="13837" y="12361"/>
                <wp:lineTo x="13964" y="12319"/>
                <wp:lineTo x="13943" y="12108"/>
                <wp:lineTo x="13901" y="11981"/>
                <wp:lineTo x="14091" y="12002"/>
                <wp:lineTo x="14048" y="12445"/>
                <wp:lineTo x="13732" y="12445"/>
                <wp:lineTo x="13732" y="11644"/>
                <wp:lineTo x="13816" y="11602"/>
                <wp:lineTo x="13816" y="9830"/>
                <wp:lineTo x="13753" y="9830"/>
                <wp:lineTo x="13732" y="9998"/>
                <wp:lineTo x="13627" y="9998"/>
                <wp:lineTo x="13753" y="9155"/>
                <wp:lineTo x="13753" y="5442"/>
                <wp:lineTo x="14323" y="5442"/>
                <wp:lineTo x="14323" y="9155"/>
                <wp:lineTo x="14449" y="9155"/>
                <wp:lineTo x="14449" y="9998"/>
                <wp:lineTo x="14323" y="9998"/>
                <wp:lineTo x="14323" y="9155"/>
                <wp:lineTo x="14323" y="5442"/>
                <wp:lineTo x="14534" y="5442"/>
                <wp:lineTo x="14534" y="9155"/>
                <wp:lineTo x="14723" y="9155"/>
                <wp:lineTo x="14850" y="9598"/>
                <wp:lineTo x="14850" y="9155"/>
                <wp:lineTo x="14955" y="9155"/>
                <wp:lineTo x="14955" y="9998"/>
                <wp:lineTo x="14913" y="9992"/>
                <wp:lineTo x="14913" y="10399"/>
                <wp:lineTo x="15040" y="10413"/>
                <wp:lineTo x="15103" y="10526"/>
                <wp:lineTo x="15040" y="10526"/>
                <wp:lineTo x="15040" y="10758"/>
                <wp:lineTo x="15166" y="10716"/>
                <wp:lineTo x="15145" y="10526"/>
                <wp:lineTo x="15103" y="10526"/>
                <wp:lineTo x="15040" y="10413"/>
                <wp:lineTo x="15272" y="10441"/>
                <wp:lineTo x="15251" y="10800"/>
                <wp:lineTo x="15314" y="11222"/>
                <wp:lineTo x="15187" y="11222"/>
                <wp:lineTo x="15187" y="11602"/>
                <wp:lineTo x="15546" y="11602"/>
                <wp:lineTo x="15546" y="11728"/>
                <wp:lineTo x="15314" y="11749"/>
                <wp:lineTo x="15335" y="11981"/>
                <wp:lineTo x="15504" y="11981"/>
                <wp:lineTo x="15504" y="12108"/>
                <wp:lineTo x="15314" y="12108"/>
                <wp:lineTo x="15314" y="12487"/>
                <wp:lineTo x="15187" y="12487"/>
                <wp:lineTo x="15187" y="11602"/>
                <wp:lineTo x="15187" y="11222"/>
                <wp:lineTo x="15166" y="11222"/>
                <wp:lineTo x="15145" y="10884"/>
                <wp:lineTo x="15040" y="10884"/>
                <wp:lineTo x="15040" y="11222"/>
                <wp:lineTo x="14913" y="11222"/>
                <wp:lineTo x="14913" y="10399"/>
                <wp:lineTo x="14913" y="9992"/>
                <wp:lineTo x="14892" y="9989"/>
                <wp:lineTo x="14892" y="11412"/>
                <wp:lineTo x="15019" y="11433"/>
                <wp:lineTo x="14913" y="11559"/>
                <wp:lineTo x="14829" y="11538"/>
                <wp:lineTo x="14892" y="11412"/>
                <wp:lineTo x="14892" y="9989"/>
                <wp:lineTo x="14808" y="9977"/>
                <wp:lineTo x="14660" y="9429"/>
                <wp:lineTo x="14639" y="9998"/>
                <wp:lineTo x="14534" y="9977"/>
                <wp:lineTo x="14534" y="10399"/>
                <wp:lineTo x="14639" y="10399"/>
                <wp:lineTo x="14639" y="10631"/>
                <wp:lineTo x="14555" y="10948"/>
                <wp:lineTo x="14681" y="10905"/>
                <wp:lineTo x="14639" y="10631"/>
                <wp:lineTo x="14639" y="10399"/>
                <wp:lineTo x="14723" y="10399"/>
                <wp:lineTo x="14850" y="11222"/>
                <wp:lineTo x="14808" y="11216"/>
                <wp:lineTo x="14808" y="11602"/>
                <wp:lineTo x="14892" y="11602"/>
                <wp:lineTo x="14892" y="11834"/>
                <wp:lineTo x="14829" y="12192"/>
                <wp:lineTo x="14934" y="12192"/>
                <wp:lineTo x="14892" y="11834"/>
                <wp:lineTo x="14892" y="11602"/>
                <wp:lineTo x="14977" y="11602"/>
                <wp:lineTo x="15124" y="12487"/>
                <wp:lineTo x="14977" y="12487"/>
                <wp:lineTo x="14955" y="12319"/>
                <wp:lineTo x="14787" y="12340"/>
                <wp:lineTo x="14766" y="12487"/>
                <wp:lineTo x="14660" y="12487"/>
                <wp:lineTo x="14808" y="11602"/>
                <wp:lineTo x="14808" y="11216"/>
                <wp:lineTo x="14702" y="11201"/>
                <wp:lineTo x="14702" y="11074"/>
                <wp:lineTo x="14534" y="11095"/>
                <wp:lineTo x="14534" y="11222"/>
                <wp:lineTo x="14407" y="11222"/>
                <wp:lineTo x="14534" y="10399"/>
                <wp:lineTo x="14534" y="9977"/>
                <wp:lineTo x="14534" y="9155"/>
                <wp:lineTo x="14534" y="5442"/>
                <wp:lineTo x="15019" y="5442"/>
                <wp:lineTo x="15019" y="9155"/>
                <wp:lineTo x="15420" y="9155"/>
                <wp:lineTo x="15420" y="9281"/>
                <wp:lineTo x="15398" y="9281"/>
                <wp:lineTo x="15398" y="10399"/>
                <wp:lineTo x="15525" y="10414"/>
                <wp:lineTo x="15588" y="10526"/>
                <wp:lineTo x="15525" y="10505"/>
                <wp:lineTo x="15525" y="10758"/>
                <wp:lineTo x="15652" y="10716"/>
                <wp:lineTo x="15630" y="10526"/>
                <wp:lineTo x="15588" y="10526"/>
                <wp:lineTo x="15525" y="10414"/>
                <wp:lineTo x="15736" y="10441"/>
                <wp:lineTo x="15736" y="10800"/>
                <wp:lineTo x="15799" y="11222"/>
                <wp:lineTo x="15652" y="11222"/>
                <wp:lineTo x="15630" y="10884"/>
                <wp:lineTo x="15630" y="11602"/>
                <wp:lineTo x="15736" y="11644"/>
                <wp:lineTo x="15736" y="12487"/>
                <wp:lineTo x="15609" y="12487"/>
                <wp:lineTo x="15630" y="11602"/>
                <wp:lineTo x="15630" y="10884"/>
                <wp:lineTo x="15525" y="10884"/>
                <wp:lineTo x="15525" y="11222"/>
                <wp:lineTo x="15398" y="11222"/>
                <wp:lineTo x="15398" y="10399"/>
                <wp:lineTo x="15398" y="9281"/>
                <wp:lineTo x="15293" y="9281"/>
                <wp:lineTo x="15272" y="9998"/>
                <wp:lineTo x="15166" y="9998"/>
                <wp:lineTo x="15166" y="9281"/>
                <wp:lineTo x="15019" y="9260"/>
                <wp:lineTo x="15019" y="9155"/>
                <wp:lineTo x="15019" y="5442"/>
                <wp:lineTo x="15483" y="5442"/>
                <wp:lineTo x="15483" y="9155"/>
                <wp:lineTo x="15841" y="9155"/>
                <wp:lineTo x="15841" y="9281"/>
                <wp:lineTo x="15609" y="9281"/>
                <wp:lineTo x="15609" y="9492"/>
                <wp:lineTo x="15799" y="9492"/>
                <wp:lineTo x="15799" y="9619"/>
                <wp:lineTo x="15609" y="9619"/>
                <wp:lineTo x="15630" y="9872"/>
                <wp:lineTo x="15841" y="9872"/>
                <wp:lineTo x="15841" y="9998"/>
                <wp:lineTo x="15483" y="9977"/>
                <wp:lineTo x="15483" y="9155"/>
                <wp:lineTo x="15483" y="5442"/>
                <wp:lineTo x="15926" y="5442"/>
                <wp:lineTo x="15926" y="9155"/>
                <wp:lineTo x="16052" y="9170"/>
                <wp:lineTo x="16158" y="9302"/>
                <wp:lineTo x="16052" y="9281"/>
                <wp:lineTo x="16052" y="9513"/>
                <wp:lineTo x="16179" y="9471"/>
                <wp:lineTo x="16158" y="9302"/>
                <wp:lineTo x="16052" y="9170"/>
                <wp:lineTo x="16263" y="9197"/>
                <wp:lineTo x="16263" y="9555"/>
                <wp:lineTo x="16305" y="9998"/>
                <wp:lineTo x="16179" y="9977"/>
                <wp:lineTo x="16158" y="9640"/>
                <wp:lineTo x="16052" y="9640"/>
                <wp:lineTo x="16031" y="9998"/>
                <wp:lineTo x="15968" y="9998"/>
                <wp:lineTo x="15968" y="10399"/>
                <wp:lineTo x="16031" y="10399"/>
                <wp:lineTo x="16073" y="10631"/>
                <wp:lineTo x="16031" y="10610"/>
                <wp:lineTo x="15989" y="10948"/>
                <wp:lineTo x="16116" y="10905"/>
                <wp:lineTo x="16073" y="10631"/>
                <wp:lineTo x="16031" y="10399"/>
                <wp:lineTo x="16158" y="10399"/>
                <wp:lineTo x="16284" y="11222"/>
                <wp:lineTo x="16137" y="11201"/>
                <wp:lineTo x="16137" y="11074"/>
                <wp:lineTo x="15968" y="11074"/>
                <wp:lineTo x="15968" y="11222"/>
                <wp:lineTo x="15968" y="11602"/>
                <wp:lineTo x="16221" y="11665"/>
                <wp:lineTo x="16221" y="11897"/>
                <wp:lineTo x="16116" y="11897"/>
                <wp:lineTo x="16095" y="11728"/>
                <wp:lineTo x="15989" y="11749"/>
                <wp:lineTo x="16010" y="12361"/>
                <wp:lineTo x="16116" y="12340"/>
                <wp:lineTo x="16116" y="12150"/>
                <wp:lineTo x="16242" y="12150"/>
                <wp:lineTo x="16200" y="12445"/>
                <wp:lineTo x="15884" y="12445"/>
                <wp:lineTo x="15884" y="11665"/>
                <wp:lineTo x="15968" y="11602"/>
                <wp:lineTo x="15968" y="11222"/>
                <wp:lineTo x="15841" y="11222"/>
                <wp:lineTo x="15968" y="10399"/>
                <wp:lineTo x="15968" y="9998"/>
                <wp:lineTo x="15926" y="9998"/>
                <wp:lineTo x="15926" y="9155"/>
                <wp:lineTo x="15926" y="5442"/>
                <wp:lineTo x="16390" y="5442"/>
                <wp:lineTo x="16390" y="9155"/>
                <wp:lineTo x="16580" y="9155"/>
                <wp:lineTo x="16706" y="9619"/>
                <wp:lineTo x="16706" y="9155"/>
                <wp:lineTo x="16812" y="9155"/>
                <wp:lineTo x="16812" y="9998"/>
                <wp:lineTo x="16791" y="9995"/>
                <wp:lineTo x="16791" y="10399"/>
                <wp:lineTo x="16938" y="10399"/>
                <wp:lineTo x="16938" y="11222"/>
                <wp:lineTo x="16791" y="11222"/>
                <wp:lineTo x="16791" y="10399"/>
                <wp:lineTo x="16791" y="9995"/>
                <wp:lineTo x="16664" y="9977"/>
                <wp:lineTo x="16516" y="9429"/>
                <wp:lineTo x="16495" y="9998"/>
                <wp:lineTo x="16474" y="9993"/>
                <wp:lineTo x="16474" y="10378"/>
                <wp:lineTo x="16685" y="10441"/>
                <wp:lineTo x="16727" y="10673"/>
                <wp:lineTo x="16601" y="10673"/>
                <wp:lineTo x="16559" y="10505"/>
                <wp:lineTo x="16474" y="10526"/>
                <wp:lineTo x="16495" y="11116"/>
                <wp:lineTo x="16601" y="11074"/>
                <wp:lineTo x="16601" y="10927"/>
                <wp:lineTo x="16727" y="10927"/>
                <wp:lineTo x="16664" y="11201"/>
                <wp:lineTo x="16432" y="11201"/>
                <wp:lineTo x="16432" y="11602"/>
                <wp:lineTo x="16495" y="11608"/>
                <wp:lineTo x="16537" y="11855"/>
                <wp:lineTo x="16495" y="11834"/>
                <wp:lineTo x="16453" y="12192"/>
                <wp:lineTo x="16580" y="12192"/>
                <wp:lineTo x="16537" y="11855"/>
                <wp:lineTo x="16495" y="11608"/>
                <wp:lineTo x="16622" y="11623"/>
                <wp:lineTo x="16748" y="12487"/>
                <wp:lineTo x="16622" y="12487"/>
                <wp:lineTo x="16601" y="12319"/>
                <wp:lineTo x="16432" y="12319"/>
                <wp:lineTo x="16411" y="12487"/>
                <wp:lineTo x="16284" y="12487"/>
                <wp:lineTo x="16432" y="11602"/>
                <wp:lineTo x="16432" y="11201"/>
                <wp:lineTo x="16390" y="11201"/>
                <wp:lineTo x="16327" y="11095"/>
                <wp:lineTo x="16369" y="10441"/>
                <wp:lineTo x="16474" y="10378"/>
                <wp:lineTo x="16474" y="9993"/>
                <wp:lineTo x="16390" y="9977"/>
                <wp:lineTo x="16390" y="9155"/>
                <wp:lineTo x="16390" y="5442"/>
                <wp:lineTo x="17002" y="5442"/>
                <wp:lineTo x="17002" y="9155"/>
                <wp:lineTo x="17107" y="9176"/>
                <wp:lineTo x="17107" y="9366"/>
                <wp:lineTo x="17044" y="9703"/>
                <wp:lineTo x="17149" y="9703"/>
                <wp:lineTo x="17107" y="9366"/>
                <wp:lineTo x="17107" y="9176"/>
                <wp:lineTo x="17212" y="9197"/>
                <wp:lineTo x="17318" y="9998"/>
                <wp:lineTo x="17234" y="9984"/>
                <wp:lineTo x="17234" y="10209"/>
                <wp:lineTo x="17339" y="10230"/>
                <wp:lineTo x="17276" y="10336"/>
                <wp:lineTo x="17170" y="10315"/>
                <wp:lineTo x="17170" y="10378"/>
                <wp:lineTo x="17255" y="10403"/>
                <wp:lineTo x="17255" y="10526"/>
                <wp:lineTo x="17149" y="10547"/>
                <wp:lineTo x="17170" y="11116"/>
                <wp:lineTo x="17297" y="11074"/>
                <wp:lineTo x="17255" y="10526"/>
                <wp:lineTo x="17255" y="10403"/>
                <wp:lineTo x="17381" y="10441"/>
                <wp:lineTo x="17381" y="11180"/>
                <wp:lineTo x="17149" y="11243"/>
                <wp:lineTo x="17023" y="11116"/>
                <wp:lineTo x="17065" y="10441"/>
                <wp:lineTo x="17170" y="10378"/>
                <wp:lineTo x="17170" y="10315"/>
                <wp:lineTo x="17234" y="10209"/>
                <wp:lineTo x="17234" y="9984"/>
                <wp:lineTo x="17191" y="9977"/>
                <wp:lineTo x="17170" y="9830"/>
                <wp:lineTo x="17023" y="9830"/>
                <wp:lineTo x="16980" y="9998"/>
                <wp:lineTo x="16875" y="9977"/>
                <wp:lineTo x="17002" y="9155"/>
                <wp:lineTo x="17002" y="5442"/>
                <wp:lineTo x="17529" y="5442"/>
                <wp:lineTo x="17529" y="9134"/>
                <wp:lineTo x="17740" y="9218"/>
                <wp:lineTo x="17761" y="9429"/>
                <wp:lineTo x="17634" y="9429"/>
                <wp:lineTo x="17613" y="9260"/>
                <wp:lineTo x="17508" y="9302"/>
                <wp:lineTo x="17529" y="9872"/>
                <wp:lineTo x="17634" y="9851"/>
                <wp:lineTo x="17634" y="9682"/>
                <wp:lineTo x="17761" y="9682"/>
                <wp:lineTo x="17719" y="9956"/>
                <wp:lineTo x="17508" y="9956"/>
                <wp:lineTo x="17508" y="10399"/>
                <wp:lineTo x="17677" y="10399"/>
                <wp:lineTo x="17803" y="10842"/>
                <wp:lineTo x="17803" y="10399"/>
                <wp:lineTo x="17930" y="10399"/>
                <wp:lineTo x="17930" y="11222"/>
                <wp:lineTo x="17761" y="11180"/>
                <wp:lineTo x="17613" y="10673"/>
                <wp:lineTo x="17613" y="11222"/>
                <wp:lineTo x="17508" y="11222"/>
                <wp:lineTo x="17508" y="10399"/>
                <wp:lineTo x="17508" y="9956"/>
                <wp:lineTo x="17423" y="9956"/>
                <wp:lineTo x="17423" y="9197"/>
                <wp:lineTo x="17529" y="9134"/>
                <wp:lineTo x="17529" y="5442"/>
                <wp:lineTo x="17845" y="5442"/>
                <wp:lineTo x="17845" y="9155"/>
                <wp:lineTo x="17972" y="9155"/>
                <wp:lineTo x="17972" y="9998"/>
                <wp:lineTo x="17845" y="9998"/>
                <wp:lineTo x="17845" y="9155"/>
                <wp:lineTo x="17845" y="5442"/>
                <wp:lineTo x="18225" y="5442"/>
                <wp:lineTo x="18225" y="9134"/>
                <wp:lineTo x="18436" y="9218"/>
                <wp:lineTo x="18415" y="9956"/>
                <wp:lineTo x="18120" y="9956"/>
                <wp:lineTo x="18056" y="9851"/>
                <wp:lineTo x="18098" y="9197"/>
                <wp:lineTo x="18204" y="9144"/>
                <wp:lineTo x="18288" y="9281"/>
                <wp:lineTo x="18204" y="9281"/>
                <wp:lineTo x="18225" y="9872"/>
                <wp:lineTo x="18330" y="9830"/>
                <wp:lineTo x="18288" y="9281"/>
                <wp:lineTo x="18204" y="9144"/>
                <wp:lineTo x="18225" y="9134"/>
                <wp:lineTo x="18225" y="5442"/>
                <wp:lineTo x="18541" y="5442"/>
                <wp:lineTo x="18541" y="9155"/>
                <wp:lineTo x="18731" y="9176"/>
                <wp:lineTo x="18858" y="9598"/>
                <wp:lineTo x="18858" y="9155"/>
                <wp:lineTo x="18963" y="9155"/>
                <wp:lineTo x="18942" y="9998"/>
                <wp:lineTo x="18816" y="9977"/>
                <wp:lineTo x="18668" y="9429"/>
                <wp:lineTo x="18647" y="9998"/>
                <wp:lineTo x="18541" y="9977"/>
                <wp:lineTo x="18541" y="9155"/>
                <wp:lineTo x="18541" y="5442"/>
                <wp:lineTo x="19153" y="5442"/>
                <wp:lineTo x="19153" y="9155"/>
                <wp:lineTo x="19259" y="9155"/>
                <wp:lineTo x="19259" y="9387"/>
                <wp:lineTo x="19174" y="9703"/>
                <wp:lineTo x="19301" y="9661"/>
                <wp:lineTo x="19259" y="9387"/>
                <wp:lineTo x="19259" y="9155"/>
                <wp:lineTo x="19343" y="9155"/>
                <wp:lineTo x="19448" y="9998"/>
                <wp:lineTo x="19322" y="9956"/>
                <wp:lineTo x="19322" y="9830"/>
                <wp:lineTo x="19153" y="9851"/>
                <wp:lineTo x="19132" y="9998"/>
                <wp:lineTo x="19027" y="9998"/>
                <wp:lineTo x="19153" y="9155"/>
                <wp:lineTo x="19153" y="5442"/>
                <wp:lineTo x="19533" y="5442"/>
                <wp:lineTo x="19533" y="9155"/>
                <wp:lineTo x="19659" y="9155"/>
                <wp:lineTo x="19680" y="9872"/>
                <wp:lineTo x="19891" y="9872"/>
                <wp:lineTo x="19870" y="9998"/>
                <wp:lineTo x="19533" y="9977"/>
                <wp:lineTo x="19533" y="9155"/>
                <wp:lineTo x="19533" y="5442"/>
                <wp:lineTo x="6096" y="5442"/>
              </wp:wrapPolygon>
            </wp:wrapThrough>
            <wp:docPr id="1073741825" name="officeArt object" descr="Logotipo Muestra A.r.tográfica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ipo Muestra A.r.tográfica B.png" descr="Logotipo Muestra A.r.tográfica B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i w:val="1"/>
          <w:iCs w:val="1"/>
          <w:sz w:val="24"/>
          <w:szCs w:val="24"/>
        </w:rPr>
      </w:pPr>
      <w:r>
        <w:rPr>
          <w:rStyle w:val="Ninguno"/>
          <w:i w:val="1"/>
          <w:iCs w:val="1"/>
          <w:rtl w:val="0"/>
          <w:lang w:val="es-ES_tradnl"/>
        </w:rPr>
        <w:t>N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arrativas Visuales, Educaci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n e IA </w:t>
      </w:r>
    </w:p>
    <w:p>
      <w:pPr>
        <w:pStyle w:val="Cuerpo A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i w:val="1"/>
          <w:iCs w:val="1"/>
          <w:sz w:val="24"/>
          <w:szCs w:val="24"/>
          <w:rtl w:val="0"/>
          <w:lang w:val="es-ES_tradnl"/>
        </w:rPr>
        <w:t>A/R/TOGR</w:t>
      </w:r>
      <w:r>
        <w:rPr>
          <w:rStyle w:val="Ninguno"/>
          <w:b w:val="1"/>
          <w:bCs w:val="1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rStyle w:val="Ninguno"/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FICA.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X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Edici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Muestra Internacional de Videonarraci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</w:t>
      </w:r>
    </w:p>
    <w:p>
      <w:pPr>
        <w:pStyle w:val="Cuerpo A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  <w:rtl w:val="0"/>
          <w:lang w:val="es-ES_tradnl"/>
        </w:rPr>
        <w:t>Granada. Espa</w:t>
      </w:r>
      <w:r>
        <w:rPr>
          <w:rStyle w:val="Ninguno"/>
          <w:sz w:val="18"/>
          <w:szCs w:val="18"/>
          <w:rtl w:val="0"/>
          <w:lang w:val="es-ES_tradnl"/>
        </w:rPr>
        <w:t>ñ</w:t>
      </w:r>
      <w:r>
        <w:rPr>
          <w:rStyle w:val="Ninguno"/>
          <w:sz w:val="18"/>
          <w:szCs w:val="18"/>
          <w:rtl w:val="0"/>
          <w:lang w:val="es-ES_tradnl"/>
        </w:rPr>
        <w:t>a</w:t>
      </w:r>
      <w:r>
        <w:rPr>
          <w:rStyle w:val="Ninguno"/>
          <w:sz w:val="18"/>
          <w:szCs w:val="1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3154037</wp:posOffset>
                </wp:positionH>
                <wp:positionV relativeFrom="line">
                  <wp:posOffset>172084</wp:posOffset>
                </wp:positionV>
                <wp:extent cx="3676023" cy="929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Del 20 al 31 de marzo de 202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23" cy="929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jc w:val="right"/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 xml:space="preserve">Del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 xml:space="preserve"> al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 xml:space="preserve"> de 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junio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 xml:space="preserve"> de 202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outline w:val="0"/>
                                <w:color w:val="12b9a6"/>
                                <w:sz w:val="18"/>
                                <w:szCs w:val="18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>
                            <w:pPr>
                              <w:pStyle w:val="Por omisión A"/>
                              <w:spacing w:before="0" w:line="240" w:lineRule="auto"/>
                              <w:jc w:val="right"/>
                              <w:rPr>
                                <w:rStyle w:val="Ninguno"/>
                                <w:rFonts w:ascii="Helvetica" w:cs="Helvetica" w:hAnsi="Helvetica" w:eastAsia="Helvetica"/>
                                <w:outline w:val="0"/>
                                <w:color w:val="12b9a6"/>
                                <w:sz w:val="16"/>
                                <w:szCs w:val="16"/>
                                <w:u w:color="1f7ea9"/>
                                <w:lang w:val="it-IT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16"/>
                                <w:szCs w:val="16"/>
                                <w:u w:val="single" w:color="0000ff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16"/>
                                <w:szCs w:val="16"/>
                                <w:u w:val="single" w:color="0000ff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"http://www.videonarracionartografica.es"</w:instrTex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16"/>
                                <w:szCs w:val="16"/>
                                <w:u w:val="single" w:color="0000ff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" w:hAnsi="Helvetica"/>
                                <w:outline w:val="0"/>
                                <w:color w:val="0000ff"/>
                                <w:sz w:val="16"/>
                                <w:szCs w:val="16"/>
                                <w:u w:val="single"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www.videonarracionartografica.es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Cuerpo A"/>
                              <w:jc w:val="right"/>
                              <w:rPr>
                                <w:rStyle w:val="Ninguno"/>
                                <w:outline w:val="0"/>
                                <w:color w:val="12b9a6"/>
                                <w:sz w:val="10"/>
                                <w:szCs w:val="10"/>
                                <w:u w:color="12b9a6"/>
                                <w:lang w:val="de-DE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 A"/>
                              <w:jc w:val="right"/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PALACIO DE LOS CONDES DE GABIA</w:t>
                            </w:r>
                          </w:p>
                          <w:p>
                            <w:pPr>
                              <w:pStyle w:val="Cuerpo A"/>
                              <w:jc w:val="right"/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De  lunes a s</w:t>
                            </w:r>
                            <w:r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bado laborables de 11:00 a 14:00 y de 18:00 a 21:00 h.</w:t>
                            </w:r>
                          </w:p>
                          <w:p>
                            <w:pPr>
                              <w:pStyle w:val="Cuerpo A"/>
                              <w:jc w:val="right"/>
                            </w:pPr>
                            <w:r>
                              <w:rPr>
                                <w:rStyle w:val="Ninguno"/>
                                <w:outline w:val="0"/>
                                <w:color w:val="12b9a6"/>
                                <w:sz w:val="14"/>
                                <w:szCs w:val="14"/>
                                <w:u w:color="12b9a6"/>
                                <w:rtl w:val="0"/>
                                <w:lang w:val="es-ES_tradnl"/>
                                <w14:textFill>
                                  <w14:solidFill>
                                    <w14:srgbClr w14:val="12B9A6"/>
                                  </w14:solidFill>
                                </w14:textFill>
                              </w:rPr>
                              <w:t>Domingos y festivos de 11:00 a 14:00 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8.3pt;margin-top:13.5pt;width:289.5pt;height:73.2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right"/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 xml:space="preserve">Del 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 xml:space="preserve"> al 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 xml:space="preserve"> de 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junio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 xml:space="preserve"> de 202</w:t>
                      </w: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12b9a6"/>
                          <w:sz w:val="18"/>
                          <w:szCs w:val="18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5</w:t>
                      </w:r>
                    </w:p>
                    <w:p>
                      <w:pPr>
                        <w:pStyle w:val="Por omisión A"/>
                        <w:spacing w:before="0" w:line="240" w:lineRule="auto"/>
                        <w:jc w:val="right"/>
                        <w:rPr>
                          <w:rStyle w:val="Ninguno"/>
                          <w:rFonts w:ascii="Helvetica" w:cs="Helvetica" w:hAnsi="Helvetica" w:eastAsia="Helvetica"/>
                          <w:outline w:val="0"/>
                          <w:color w:val="12b9a6"/>
                          <w:sz w:val="16"/>
                          <w:szCs w:val="16"/>
                          <w:u w:color="1f7ea9"/>
                          <w:lang w:val="it-IT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</w:pP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16"/>
                          <w:szCs w:val="16"/>
                          <w:u w:val="single" w:color="0000ff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16"/>
                          <w:szCs w:val="16"/>
                          <w:u w:val="single" w:color="0000ff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"http://www.videonarracionartografica.es"</w:instrTex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16"/>
                          <w:szCs w:val="16"/>
                          <w:u w:val="single" w:color="0000ff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" w:hAnsi="Helvetica"/>
                          <w:outline w:val="0"/>
                          <w:color w:val="0000ff"/>
                          <w:sz w:val="16"/>
                          <w:szCs w:val="16"/>
                          <w:u w:val="single"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www.videonarracionartografica.es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</w:p>
                    <w:p>
                      <w:pPr>
                        <w:pStyle w:val="Cuerpo A"/>
                        <w:jc w:val="right"/>
                        <w:rPr>
                          <w:rStyle w:val="Ninguno"/>
                          <w:outline w:val="0"/>
                          <w:color w:val="12b9a6"/>
                          <w:sz w:val="10"/>
                          <w:szCs w:val="10"/>
                          <w:u w:color="12b9a6"/>
                          <w:lang w:val="de-DE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 A"/>
                        <w:jc w:val="right"/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PALACIO DE LOS CONDES DE GABIA</w:t>
                      </w:r>
                    </w:p>
                    <w:p>
                      <w:pPr>
                        <w:pStyle w:val="Cuerpo A"/>
                        <w:jc w:val="right"/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De  lunes a s</w:t>
                      </w:r>
                      <w:r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bado laborables de 11:00 a 14:00 y de 18:00 a 21:00 h.</w:t>
                      </w:r>
                    </w:p>
                    <w:p>
                      <w:pPr>
                        <w:pStyle w:val="Cuerpo A"/>
                        <w:jc w:val="right"/>
                      </w:pPr>
                      <w:r>
                        <w:rPr>
                          <w:rStyle w:val="Ninguno"/>
                          <w:outline w:val="0"/>
                          <w:color w:val="12b9a6"/>
                          <w:sz w:val="14"/>
                          <w:szCs w:val="14"/>
                          <w:u w:color="12b9a6"/>
                          <w:rtl w:val="0"/>
                          <w:lang w:val="es-ES_tradnl"/>
                          <w14:textFill>
                            <w14:solidFill>
                              <w14:srgbClr w14:val="12B9A6"/>
                            </w14:solidFill>
                          </w14:textFill>
                        </w:rPr>
                        <w:t>Domingos y festivos de 11:00 a 14:00 h.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p>
      <w:pPr>
        <w:pStyle w:val="Cuerpo A"/>
        <w:rPr>
          <w:rStyle w:val="Ninguno"/>
          <w:sz w:val="16"/>
          <w:szCs w:val="16"/>
          <w:lang w:val="de-DE"/>
        </w:rPr>
      </w:pPr>
    </w:p>
    <w:p>
      <w:pPr>
        <w:pStyle w:val="Cuerpo A"/>
      </w:pPr>
    </w:p>
    <w:p>
      <w:pPr>
        <w:pStyle w:val="Cuerpo A"/>
        <w:rPr>
          <w:rStyle w:val="Ninguno"/>
          <w:sz w:val="18"/>
          <w:szCs w:val="18"/>
          <w:lang w:val="de-DE"/>
        </w:rPr>
      </w:pPr>
    </w:p>
    <w:p>
      <w:pPr>
        <w:pStyle w:val="Cuerpo A"/>
        <w:rPr>
          <w:rStyle w:val="Ninguno"/>
          <w:sz w:val="20"/>
          <w:szCs w:val="20"/>
          <w:lang w:val="de-DE"/>
        </w:rPr>
      </w:pP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sz w:val="18"/>
          <w:szCs w:val="18"/>
          <w:lang w:val="de-DE"/>
        </w:rPr>
      </w:pPr>
    </w:p>
    <w:p>
      <w:pPr>
        <w:pStyle w:val="Normal (Web)"/>
        <w:shd w:val="clear" w:color="auto" w:fill="ffffff"/>
        <w:jc w:val="center"/>
        <w:rPr>
          <w:rStyle w:val="Ninguno"/>
          <w:b w:val="1"/>
          <w:bCs w:val="1"/>
          <w:sz w:val="26"/>
          <w:szCs w:val="26"/>
          <w:lang w:val="de-DE"/>
        </w:rPr>
      </w:pPr>
    </w:p>
    <w:p>
      <w:pPr>
        <w:pStyle w:val="Normal (Web)"/>
        <w:shd w:val="clear" w:color="auto" w:fill="ffffff"/>
        <w:jc w:val="center"/>
        <w:rPr>
          <w:rStyle w:val="Ninguno"/>
          <w:b w:val="1"/>
          <w:bCs w:val="1"/>
          <w:sz w:val="26"/>
          <w:szCs w:val="26"/>
          <w:lang w:val="de-DE"/>
        </w:rPr>
      </w:pPr>
    </w:p>
    <w:p>
      <w:pPr>
        <w:pStyle w:val="Normal (Web)"/>
        <w:shd w:val="clear" w:color="auto" w:fill="ffffff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NOTA DE PRENSA</w:t>
      </w:r>
    </w:p>
    <w:p>
      <w:pPr>
        <w:pStyle w:val="Normal (Web)"/>
        <w:shd w:val="clear" w:color="auto" w:fill="ffffff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b w:val="1"/>
          <w:bCs w:val="1"/>
          <w:lang w:val="es-ES_tradnl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La exposici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n titulada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“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Narrativas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V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isuales,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E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ducaci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e IA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”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podr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visitarse hasta el 20 de junio en la Sala Taller del Palacio de los Condes de Gabia.  Es la 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ltima cita del extenso programa de A/R/TOGR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FICA en su 11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ª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edici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La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Narrativas visuales, educaci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 IA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  <w:r>
        <w:rPr>
          <w:rStyle w:val="Ninguno"/>
          <w:rFonts w:ascii="Calibri" w:hAnsi="Calibri"/>
          <w:rtl w:val="0"/>
          <w:lang w:val="es-ES_tradnl"/>
        </w:rPr>
        <w:t>, comisariada por Ricardo Mar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 xml:space="preserve">n Viadel,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ngel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Rold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 y Fernando Bayona Gonz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lez (Universidad de Granada), es la segunda entrega del monogr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fico producido por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 que aborda cuestiones y procesos relacionados con la creaci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 y la inteligencia artificial. En esta ocasi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n, la Sala Taller del Palacio de los Condes de Gabia se convierte en un laboratorio sobre inteligencia artificial, reuniendo un total de 15 obras que abarcan instalaciones, dibujos, esculturas, objetos,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as, audiovisuales, arte web y proyectos editoriales. Planteadas desde distintos enfoques y contextos, la muestra permite al p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blico acercarse a los procesos en los que los autores han trabajado con la IA.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Seg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el director de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FICA, buena parte de las piezas responden a la relaci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mediadora de la IA respecto a los resultados. La capacidad de la inteligencia artificial, como instrumento para ampliar las posibilidades creativas (siendo conscientes de la propia herramienta), permite distinguir nuevas estructuras de creaci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que no podr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an ejecutarse sin ella.  En este sentido, lo audiovisual-narrativo se convierte en la estructura fundamental de este tipo de obras, imposibles de concebir sin la IA. Seg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 xml:space="preserve">n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ngel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Rold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 xml:space="preserve">n, son esencialmente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una artificialidad inteligente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  <w:r>
        <w:rPr>
          <w:rStyle w:val="Ninguno"/>
          <w:rFonts w:ascii="Calibri" w:hAnsi="Calibri"/>
          <w:rtl w:val="0"/>
          <w:lang w:val="es-ES_tradnl"/>
        </w:rPr>
        <w:t>, pues permiten trabajar y cuestionar la verosimilitud de las im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genes vertidas por los algoritmos. La autor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del proceso es f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 xml:space="preserve">cilmente distinguible, y sus autores operan de la misma manera que en otras revoluciones instrumentales en el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mbito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stico.  Por ejemplo, hoy no se duda de que una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pueda ser una obra de arte; sin embargo, al inicio de la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esto era muy discutible.  En pleno siglo XXI, a nadie se le ocurrir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ponerlo en duda.  En este sentido, la IA solo es una herramienta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 en un complejo sistema de relaciones ic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nico-significativas filtradas por la intuici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y la operatividad significativa de los humanos. Procesos como los de Fernando Bayona o Eugenio Rivas demuestran esta relaci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significativa en la utilizaci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de la inteligencia artificial, proponiendo un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acuerdo de posibles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” </w:t>
      </w:r>
      <w:r>
        <w:rPr>
          <w:rStyle w:val="Ninguno"/>
          <w:rFonts w:ascii="Calibri" w:hAnsi="Calibri"/>
          <w:rtl w:val="0"/>
          <w:lang w:val="es-ES_tradnl"/>
        </w:rPr>
        <w:t>donde la relaci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y la met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fora defienden el relato; a veces desde lo ic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nico (como en la obra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Ca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 y Abel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” </w:t>
      </w:r>
      <w:r>
        <w:rPr>
          <w:rStyle w:val="Ninguno"/>
          <w:rFonts w:ascii="Calibri" w:hAnsi="Calibri"/>
          <w:rtl w:val="0"/>
          <w:lang w:val="es-ES_tradnl"/>
        </w:rPr>
        <w:t xml:space="preserve">de Fernando Bayona), a veces desde la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generatividad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” </w:t>
      </w:r>
      <w:r>
        <w:rPr>
          <w:rStyle w:val="Ninguno"/>
          <w:rFonts w:ascii="Calibri" w:hAnsi="Calibri"/>
          <w:rtl w:val="0"/>
          <w:lang w:val="es-ES_tradnl"/>
        </w:rPr>
        <w:t xml:space="preserve">de la reliquia </w:t>
      </w:r>
      <w:r>
        <w:rPr>
          <w:rStyle w:val="Ninguno"/>
          <w:rFonts w:ascii="Calibri" w:hAnsi="Calibri" w:hint="default"/>
          <w:rtl w:val="0"/>
          <w:lang w:val="es-ES_tradnl"/>
        </w:rPr>
        <w:t>—</w:t>
      </w:r>
      <w:r>
        <w:rPr>
          <w:rStyle w:val="Ninguno"/>
          <w:rFonts w:ascii="Calibri" w:hAnsi="Calibri"/>
          <w:rtl w:val="0"/>
          <w:lang w:val="es-ES_tradnl"/>
        </w:rPr>
        <w:t>o el archivo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— </w:t>
      </w:r>
      <w:r>
        <w:rPr>
          <w:rStyle w:val="Ninguno"/>
          <w:rFonts w:ascii="Calibri" w:hAnsi="Calibri"/>
          <w:rtl w:val="0"/>
          <w:lang w:val="es-ES_tradnl"/>
        </w:rPr>
        <w:t>como en el caso de la vitrina-archivo de Eugenio Rivas y Arancha Ruiz.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Para el director de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FICA, la posibilidad de esta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n, incluida en la programaci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oficial de la muestra, permite el encuentro con nuevas tendencias que integran las capacidades ut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picas de la inteligencia artificial y sit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an un l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mite distinguible respecto a la apreciaci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autor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a.  En este sentido opera la propuesta del colectivo ASTRA, que, lejos de recurrir a la IA como un fen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meno, herramienta o lenguaje, reivindica los resultados de la mediaci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creativa con la IA como una forma aut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ntica de pensamiento liberado y fantas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 independiente. Su obra nos sit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a en la problem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 xml:space="preserve">tica futura, dentro de un relato de replicantes, como ya hicieron otros grandes relatos audiovisuales del siglo XX.  </w:t>
      </w: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Y si dentro de dos 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 la IA pudiera presentarse a nuestra convocatoria por 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misma? Esa posibilidad autoafirmativa de autorreconocimiento indicar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el comienzo de una nueva etapa en el camino de la experiencia est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tica.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Que la inteligencia artificial tiene capacidad para desarrollar nuevos procesos en la creaci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relatos visuales de inter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para la investigaci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en artes y en educaci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 es un planteamiento que cobra importancia en algunas de las obras, como la de la doctoranda Jesica Mar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Moreno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a, que aborda la reconstrucci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realidad desde la mediaci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IA sobre testimonios.  Esas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as de ni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 realizando tareas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sticas en el aula de hace 70 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 reviven con las posibilidades de esta nueva tecnolog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y permiten pensar en un nuevo est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ndar de verosimilitud que supera la cualidad del artificio. Ya no hablamos de simulacro exactamente, sino de revivir otras formas de conocimiento que unifican las distancias entre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 xml:space="preserve">a y arte en movimiento. Del mismo modo, la obra de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ngel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Rold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 nos sumerge en la posibilidad de redenci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o liberaci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memoria, especialmente aquella que da sentido a lo ic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nico por su excepcional singularidad. En su videoensayo sobre el artista y pedagogo Franz Ci</w:t>
      </w:r>
      <w:r>
        <w:rPr>
          <w:rStyle w:val="Ninguno"/>
          <w:rFonts w:ascii="Calibri" w:hAnsi="Calibri" w:hint="default"/>
          <w:rtl w:val="0"/>
          <w:lang w:val="es-ES_tradnl"/>
        </w:rPr>
        <w:t>ž</w:t>
      </w:r>
      <w:r>
        <w:rPr>
          <w:rStyle w:val="Ninguno"/>
          <w:rFonts w:ascii="Calibri" w:hAnsi="Calibri"/>
          <w:rtl w:val="0"/>
          <w:lang w:val="es-ES_tradnl"/>
        </w:rPr>
        <w:t>ek, a partir de las fotograf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as de R. J. Bohl, se manifiesta abiertamente esta l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nea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 de relato audiovisual, sugiriendo que las im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genes que archivamos y que determinan una forma de historia colectiva por el apego significativo de sus enunciados pueden resignificarse sin necesidad de aludir a lo falso, sino a una variante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 d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ctil con lo posible y veros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mil, planteando un nuevo punto de inflexi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en la investigaci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en ciencias humanas y sociales, y especialmente en la investigaci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En un escenario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 pedag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gico, la obra de Ricardo Mar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 xml:space="preserve">n Viadel, titulada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Escenas y paisajes sobre la escuela y la educaci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(art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stica) al modo goyesco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  <w:r>
        <w:rPr>
          <w:rStyle w:val="Ninguno"/>
          <w:rFonts w:ascii="Calibri" w:hAnsi="Calibri"/>
          <w:rtl w:val="0"/>
          <w:lang w:val="es-ES_tradnl"/>
        </w:rPr>
        <w:t>, opera la relaci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posibilidades creativas de la inteligencia artificial donde lo veros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mil plantea un juego de resonancias y distancias poderosas para entender el necesario di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logo permanente entre el algoritmo y el humano. El librepensamiento de la IA, como aberraci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significativa, posibilita procesos de selecci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constante que solo son interesantes desde una mirada educada, operando el proyecto como un ensayo cr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tico sobre la propia verdad del arte.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En esta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participan estudiantes, artistas, profesores e investigadores de la Universidad de Granada, entre los que destacan: David Arguelles Lloret, Colectivo Astra, Fernando Bayona, 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ngel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Rold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n, Ricardo Mar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 Viadel, Xabier Molinet Medina, Jesica Mar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Moreno Garc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a, Eugenio Rivas, Joaqu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 Rold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 y Arancha Ruiz, adem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 del alumnado de Bellas Artes de la Universidad de Granada y de la Universidad EADE de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laga.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Pero esta no ha sido la 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nica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inaugurada esta semana por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 como colof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su programaci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oficial. El martes 12 de junio se inaugur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>en el Palacio del Almirante la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n-laboratorio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CARLA AT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MICA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  <w:r>
        <w:rPr>
          <w:rStyle w:val="Ninguno"/>
          <w:rFonts w:ascii="Calibri" w:hAnsi="Calibri"/>
          <w:rtl w:val="0"/>
          <w:lang w:val="es-ES_tradnl"/>
        </w:rPr>
        <w:t>, en la que participa alumnado de la Academia de Bellas Artes de Bari (Italia) dentro de la secci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MONOGRAPHIC 'A/R/TIVISMO QUEER</w:t>
      </w:r>
      <w:r>
        <w:rPr>
          <w:rStyle w:val="Ninguno"/>
          <w:rFonts w:ascii="Calibri" w:hAnsi="Calibri" w:hint="default"/>
          <w:rtl w:val="0"/>
          <w:lang w:val="es-ES_tradnl"/>
        </w:rPr>
        <w:t>’</w:t>
      </w:r>
      <w:r>
        <w:rPr>
          <w:rStyle w:val="Ninguno"/>
          <w:rFonts w:ascii="Calibri" w:hAnsi="Calibri"/>
          <w:rtl w:val="0"/>
          <w:lang w:val="es-ES_tradnl"/>
        </w:rPr>
        <w:t>, coordinado por Fernando Bayona y comisariado por la profesora Michela Fabbroncino. Este monogr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fico ha supuesto abrir una nueva l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nea de trabajo en la muestra, poniendo un necesario foco en las nuevas narrativas sociales que, seg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 xml:space="preserve">n su coordinador, Fernando Bayona,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rtl w:val="0"/>
          <w:lang w:val="es-ES_tradnl"/>
        </w:rPr>
        <w:t>no podemos obviar en un proyecto como 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  <w:r>
        <w:rPr>
          <w:rStyle w:val="Ninguno"/>
          <w:rFonts w:ascii="Calibri" w:hAnsi="Calibri"/>
          <w:rtl w:val="0"/>
          <w:lang w:val="es-ES_tradnl"/>
        </w:rPr>
        <w:t>. Este nuevo espacio en la programaci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oficial de la muestra permite la sensibilizaci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sobre temas sociales; en este caso, la transici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g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nero y la importancia de la representaci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stica en la construcci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identidad; dar voz a Carla, contando su experiencia a trav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de un lenguaje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stico; y crear un di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logo entre arte y sociedad. La historia de Carla es particularmente significativa porque representa la resiliencia y la transformaci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una mujer que ha atravesado muchas dificultades, encontrando en su imagen e identidad un punto de fortaleza. Para Michela Fabbroncino, el proyecto expositivo quiere contar no solo su transici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n, sino tambi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n la evoluci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su identidad est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tica, un elemento que hoy la caracteriza. La exposici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colectiva se plantea como un laboratorio donde las m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ltiples im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genes de Carla se transforman en una instalaci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fotogr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 en el espacio Zagu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 del Palacio del Almirante. Los autores de los retratos de Carla son: Claudia Fanelli, Cinzia Pistillo, Roberta Lonigro, Francesca Carucci, Maria Pia Vitale, Marika Martella, Lucia Avitto, Luca Lamaddalena y Alessia De Crescenzo.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A/R/TOGR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FICA est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organizada por el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ster y el Doctorado en Artes y Educaci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Universidad de Granada, con la colaboraci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Vicerrectorado de Extensi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Universitaria y Patrimonio y Relaciones Institucionales, el Vicerrectorado de Calidad, Innovaci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Docente y Estudios de Grado, y las Facultades de Bellas Artes y Ciencias de la Educaci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n. La Diputaci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Granada, colaboradora durante 11 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os, cede el Palacio de los Condes de Gabia como sede oficial.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spacing w:val="0"/>
          <w:lang w:val="es-ES_tradnl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spacing w:val="0"/>
          <w:lang w:val="es-ES_tradnl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jc w:val="both"/>
        <w:rPr>
          <w:rStyle w:val="Ning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</w:t>
      </w:r>
      <w:r>
        <w:rPr>
          <w:rStyle w:val="Ning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Ning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maci</w:t>
      </w:r>
      <w:r>
        <w:rPr>
          <w:rStyle w:val="Ning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sobre el programa y contenidos: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96" w:lineRule="auto"/>
        <w:jc w:val="both"/>
        <w:rPr>
          <w:rStyle w:val="Ninguno"/>
          <w:rFonts w:ascii="Calibri" w:cs="Calibri" w:hAnsi="Calibri" w:eastAsia="Calibri"/>
          <w:sz w:val="18"/>
          <w:szCs w:val="18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Calibri" w:hAnsi="Calibri"/>
          <w:sz w:val="18"/>
          <w:szCs w:val="18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Web: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"http://www.videonarracionartografica.es"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s-ES_tradnl"/>
        </w:rPr>
        <w:t>www.videonarracionartografica.es</w:t>
      </w:r>
      <w:r>
        <w:rPr>
          <w:sz w:val="18"/>
          <w:szCs w:val="18"/>
        </w:rPr>
        <w:fldChar w:fldCharType="end" w:fldLock="0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inguno"/>
          <w:rFonts w:ascii="Calibri" w:cs="Calibri" w:hAnsi="Calibri" w:eastAsia="Calibri"/>
          <w:sz w:val="18"/>
          <w:szCs w:val="18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Calibri" w:hAnsi="Calibri"/>
          <w:sz w:val="18"/>
          <w:szCs w:val="18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"https://veraiconoproduccion.wixsite.com/videoartografico/info-medios"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s-ES_tradnl"/>
        </w:rPr>
        <w:t>https://veraiconoproduccion.wixsite.com/videoartografico/info-medios</w:t>
      </w:r>
      <w:r>
        <w:rPr>
          <w:sz w:val="18"/>
          <w:szCs w:val="18"/>
        </w:rPr>
        <w:fldChar w:fldCharType="end" w:fldLock="0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Ninguno"/>
          <w:rFonts w:ascii="Calibri" w:cs="Calibri" w:hAnsi="Calibri" w:eastAsia="Calibri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Calibri" w:hAnsi="Calibri"/>
          <w:sz w:val="18"/>
          <w:szCs w:val="18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Equipo de Comunicaci</w:t>
      </w:r>
      <w:r>
        <w:rPr>
          <w:rStyle w:val="Ninguno"/>
          <w:rFonts w:ascii="Calibri" w:hAnsi="Calibri" w:hint="default"/>
          <w:sz w:val="18"/>
          <w:szCs w:val="18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Calibri" w:hAnsi="Calibri"/>
          <w:sz w:val="18"/>
          <w:szCs w:val="18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n: </w:t>
      </w:r>
      <w:r>
        <w:rPr>
          <w:rStyle w:val="Ninguno"/>
          <w:rFonts w:ascii="Calibri" w:hAnsi="Calibri"/>
          <w:b w:val="1"/>
          <w:bCs w:val="1"/>
          <w:sz w:val="18"/>
          <w:szCs w:val="18"/>
          <w:rtl w:val="0"/>
          <w:lang w:val="es-ES_tradnl"/>
          <w14:textOutline w14:w="12700" w14:cap="flat">
            <w14:noFill/>
            <w14:miter w14:lim="400000"/>
          </w14:textOutline>
        </w:rPr>
        <w:t>666728703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</w:pPr>
      <w:r>
        <w:rPr>
          <w:rStyle w:val="Ninguno"/>
          <w:rFonts w:ascii="Calibri" w:hAnsi="Calibri"/>
          <w:b w:val="1"/>
          <w:bCs w:val="1"/>
          <w:sz w:val="18"/>
          <w:szCs w:val="1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            </w:t>
      </w:r>
      <w:r>
        <w:rPr>
          <w:rStyle w:val="Hyperlink.2"/>
          <w:sz w:val="18"/>
          <w:szCs w:val="18"/>
        </w:rPr>
        <w:fldChar w:fldCharType="begin" w:fldLock="0"/>
      </w:r>
      <w:r>
        <w:rPr>
          <w:rStyle w:val="Hyperlink.2"/>
          <w:sz w:val="18"/>
          <w:szCs w:val="18"/>
        </w:rPr>
        <w:instrText xml:space="preserve"> HYPERLINK "mailto:info@videonarracionartografica.es"</w:instrText>
      </w:r>
      <w:r>
        <w:rPr>
          <w:rStyle w:val="Hyperlink.2"/>
          <w:sz w:val="18"/>
          <w:szCs w:val="18"/>
        </w:rPr>
        <w:fldChar w:fldCharType="separate" w:fldLock="0"/>
      </w:r>
      <w:r>
        <w:rPr>
          <w:rStyle w:val="Hyperlink.2"/>
          <w:sz w:val="18"/>
          <w:szCs w:val="18"/>
          <w:rtl w:val="0"/>
          <w:lang w:val="es-ES_tradnl"/>
        </w:rPr>
        <w:t>info@videonarracionartografica.es</w:t>
      </w:r>
      <w:r>
        <w:rPr>
          <w:sz w:val="18"/>
          <w:szCs w:val="18"/>
        </w:rPr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1134" w:bottom="1134" w:left="1134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outline w:val="0"/>
      <w:color w:val="0000ff"/>
      <w:sz w:val="16"/>
      <w:szCs w:val="16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inguno"/>
    <w:next w:val="Hyperlink.1"/>
    <w:rPr>
      <w:rFonts w:ascii="Calibri" w:cs="Calibri" w:hAnsi="Calibri" w:eastAsia="Calibri"/>
      <w:outline w:val="0"/>
      <w:color w:val="0000ff"/>
      <w:u w:val="single" w:color="0000ff"/>
      <w:lang w:val="es-ES_trad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2">
    <w:name w:val="Hyperlink.2"/>
    <w:basedOn w:val="Ninguno"/>
    <w:next w:val="Hyperlink.2"/>
    <w:rPr>
      <w:rFonts w:ascii="Calibri" w:cs="Calibri" w:hAnsi="Calibri" w:eastAsia="Calibri"/>
      <w:outline w:val="0"/>
      <w:color w:val="0563c1"/>
      <w:u w:val="single" w:color="0563c1"/>
      <w:lang w:val="es-ES_tradnl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